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70"/>
      </w:tblGrid>
      <w:tr w:rsidR="009E7D99" w:rsidRPr="009E7D99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1234BE" w:rsidRDefault="009E7D99" w:rsidP="009E7D99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444444"/>
                <w:spacing w:val="15"/>
                <w:kern w:val="0"/>
                <w:sz w:val="27"/>
                <w:szCs w:val="27"/>
              </w:rPr>
            </w:pPr>
            <w:r w:rsidRPr="009E7D99">
              <w:rPr>
                <w:rFonts w:ascii="ˎ̥" w:eastAsia="宋体" w:hAnsi="ˎ̥" w:cs="宋体"/>
                <w:b/>
                <w:bCs/>
                <w:color w:val="444444"/>
                <w:spacing w:val="15"/>
                <w:kern w:val="0"/>
                <w:sz w:val="27"/>
                <w:szCs w:val="27"/>
              </w:rPr>
              <w:t>湘潭大学继续教育学院函授、业余本科毕业论文（设计）</w:t>
            </w:r>
          </w:p>
          <w:p w:rsidR="009E7D99" w:rsidRPr="009E7D99" w:rsidRDefault="009E7D99" w:rsidP="009E7D99">
            <w:pPr>
              <w:widowControl/>
              <w:jc w:val="center"/>
              <w:rPr>
                <w:rFonts w:ascii="ˎ̥" w:eastAsia="宋体" w:hAnsi="ˎ̥" w:cs="宋体" w:hint="eastAsia"/>
                <w:color w:val="444444"/>
                <w:kern w:val="0"/>
                <w:sz w:val="18"/>
                <w:szCs w:val="18"/>
              </w:rPr>
            </w:pPr>
            <w:r w:rsidRPr="009E7D99">
              <w:rPr>
                <w:rFonts w:ascii="ˎ̥" w:eastAsia="宋体" w:hAnsi="ˎ̥" w:cs="宋体"/>
                <w:b/>
                <w:bCs/>
                <w:color w:val="444444"/>
                <w:spacing w:val="15"/>
                <w:kern w:val="0"/>
                <w:sz w:val="27"/>
                <w:szCs w:val="27"/>
              </w:rPr>
              <w:t>工作规定</w:t>
            </w:r>
            <w:r w:rsidRPr="009E7D99">
              <w:rPr>
                <w:rFonts w:ascii="ˎ̥" w:eastAsia="宋体" w:hAnsi="ˎ̥" w:cs="宋体"/>
                <w:b/>
                <w:bCs/>
                <w:color w:val="444444"/>
                <w:spacing w:val="15"/>
                <w:kern w:val="0"/>
                <w:sz w:val="27"/>
                <w:szCs w:val="27"/>
              </w:rPr>
              <w:t xml:space="preserve"> </w:t>
            </w:r>
          </w:p>
        </w:tc>
      </w:tr>
      <w:tr w:rsidR="009E7D99" w:rsidRPr="009E7D99">
        <w:trPr>
          <w:trHeight w:val="30"/>
        </w:trPr>
        <w:tc>
          <w:tcPr>
            <w:tcW w:w="0" w:type="auto"/>
            <w:shd w:val="clear" w:color="auto" w:fill="DBEAFA"/>
            <w:vAlign w:val="center"/>
            <w:hideMark/>
          </w:tcPr>
          <w:p w:rsidR="009E7D99" w:rsidRPr="009E7D99" w:rsidRDefault="009E7D99" w:rsidP="009E7D99">
            <w:pPr>
              <w:widowControl/>
              <w:jc w:val="center"/>
              <w:rPr>
                <w:rFonts w:ascii="ˎ̥" w:eastAsia="宋体" w:hAnsi="ˎ̥" w:cs="宋体" w:hint="eastAsia"/>
                <w:color w:val="444444"/>
                <w:kern w:val="0"/>
                <w:sz w:val="4"/>
                <w:szCs w:val="18"/>
              </w:rPr>
            </w:pPr>
          </w:p>
        </w:tc>
      </w:tr>
      <w:tr w:rsidR="009E7D99" w:rsidRPr="009E7D99">
        <w:trPr>
          <w:trHeight w:val="450"/>
        </w:trPr>
        <w:tc>
          <w:tcPr>
            <w:tcW w:w="0" w:type="auto"/>
            <w:shd w:val="clear" w:color="auto" w:fill="FFFFFF"/>
            <w:vAlign w:val="center"/>
            <w:hideMark/>
          </w:tcPr>
          <w:p w:rsidR="009E7D99" w:rsidRPr="009E7D99" w:rsidRDefault="009E7D99" w:rsidP="009E7D99">
            <w:pPr>
              <w:widowControl/>
              <w:jc w:val="center"/>
              <w:rPr>
                <w:rFonts w:ascii="ˎ̥" w:eastAsia="宋体" w:hAnsi="ˎ̥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  <w:tr w:rsidR="009E7D99" w:rsidRPr="009E7D99">
        <w:trPr>
          <w:trHeight w:val="75"/>
        </w:trPr>
        <w:tc>
          <w:tcPr>
            <w:tcW w:w="0" w:type="auto"/>
            <w:shd w:val="clear" w:color="auto" w:fill="FFFFFF"/>
            <w:vAlign w:val="center"/>
            <w:hideMark/>
          </w:tcPr>
          <w:p w:rsidR="009E7D99" w:rsidRPr="009E7D99" w:rsidRDefault="009E7D99" w:rsidP="009E7D99">
            <w:pPr>
              <w:widowControl/>
              <w:jc w:val="center"/>
              <w:rPr>
                <w:rFonts w:ascii="ˎ̥" w:eastAsia="宋体" w:hAnsi="ˎ̥" w:cs="宋体" w:hint="eastAsia"/>
                <w:color w:val="444444"/>
                <w:kern w:val="0"/>
                <w:sz w:val="8"/>
                <w:szCs w:val="18"/>
              </w:rPr>
            </w:pPr>
          </w:p>
        </w:tc>
      </w:tr>
      <w:tr w:rsidR="009E7D99" w:rsidRPr="009E7D99">
        <w:trPr>
          <w:trHeight w:val="45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49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97"/>
            </w:tblGrid>
            <w:tr w:rsidR="009E7D99" w:rsidRPr="009E7D9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第一章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总则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第一条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毕业论文（设计）是教学过程中重要的实践性教学环节，目的是培养学生综合运用所学的基础理论、基本知识和基本技能去分析、解决实际问题的能力。为了进一步抓好我校函授、业余本科毕业论文（设计）工作，切实保证毕业论文（设计）质量，特制订本规定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第二章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管理机构与职责范围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第二条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函授、业余本科毕业论文（设计）工作由继续教育学院统一组织，归口继续教育学院教学管理科具体管理，由各院、系（教研室）和函授站分工负责共同完成。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第三条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继续教育学院教学管理科作为业务归口部门，负责毕业论文（设计）的管理工作，其主要职责是：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、统一组织和管理校内外毕业论文（设计）工作，制定毕业论文（设计）工作的有关管理规定；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="00D30327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、协调</w:t>
                  </w:r>
                  <w:r w:rsidR="00D30327"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  <w:t>各教学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站</w:t>
                  </w:r>
                  <w:r w:rsidR="00D30327"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  <w:t>点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及校内相关部门之间的关系。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第四条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各院、系（教研室）直接组织和指导学生进行毕业论文（设计），其主要职责是：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、负责审核毕业论文（设计）题目，组织学生的选题工作，落实指导教师；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、组织指导教师编写毕业论文（设计）任务书；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、检查、督促指导教师对学生的指导，并确保毕业论文（设计）质量；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、组织毕业论文（设计）的评审、答辩和成绩评定。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第五条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函授站作为我校对函授生进行教学辅导、思想政治教育和组织管理的机构，其主要职责是：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、函授站要有专人负责毕业论文答辩工作，负责组织处理答辩环节中的各种事宜；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、按学校规定组织学生答辩，保证答辩工作按时、按质、按量完成；</w:t>
                  </w:r>
                </w:p>
                <w:p w:rsidR="001234BE" w:rsidRDefault="001234BE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lastRenderedPageBreak/>
                    <w:t>第三章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选题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第六条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选题的基本原则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、选题必须全面反映专业培养目标及教学要求，体现专业基本训练的内容，使学生受到全面的综合训练；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、选题的份量和难度要适当，在保证达到教学基本要求的前提下，因材施教；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、提倡选择结合社会及生产实际的课题。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、提倡不同学科专业互相结合，实现学科之间的相互渗透。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第七条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选题的组织管理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、毕业论文（设计）题目一般由专业教研室拟订，学生可根据拟订的论文题目自愿选题；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、毕业论文（设计）题目要提前在第五学期初下达，学生选题确定后，函授站应迅授站应迅速将学生选题告知相关院系，院系应确定好指导教师。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第四章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指导工作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第八条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指导教师资格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指导教师应由教学、科研经验较丰富的具有中级以上职称的教师担任。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第九条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指导教师职责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坚持教书育人，严格要求，精心指导，重点培养学生综合运用所学的理论知识和基本技能去分析、解决实际问题的能力以及独立工作能力和创新能力。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指导毕业（设计）论文人数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为确保毕业（设计）论文质量，每位指导教师每次最多指导毕业（设计）论文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15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篇。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第五章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答辩与成绩评定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第十一条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系（教研室）成立答辩委员会（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4-6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人）。答辩委员会负责审查学生的答辩资格，确定答辩方式，要求，决定毕业论文（设计）的最终成绩等。答辩委员会下设若干个答辩小组，每组至少由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名讲师以上职称的人员组成。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第十二条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学生应在答辩前一月将论文（设计）正式稿交答辩小组评阅人。评阅人应认真阅读论文或论文说明书和图纸，并准备答辩时提出的问题。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第十三条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毕业论文（设计）的答辩工作在第六学期进行，答辩现场设在校内。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第十四条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学生答辩资格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下列情形之一者，不允许参加答辩：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lastRenderedPageBreak/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、没有书面毕业论文（设计）任务书，毕业论文文献综述或不能按时向指导教师提交毕业论文（设计）正式稿者；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、多人设计一个系统或合做的一个课题，但论文（设计）完全一样或绝大部分一样者；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、有抄袭行为者。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第十五条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答辩程序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、学生简要报告论文（设计）的目的和意义；该课题在国内外的研究现状或代表性的研究成果；论文（设计）的基本观点及创新之处等；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、答辩小组成员向学生提问；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、学生当场答辩，至少回答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个以上不同的问题；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、提问和答问时间以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12-25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分钟为宜。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第十六条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成绩评定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、毕业论文（设计）成绩评定，采用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“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优秀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”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“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良好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”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“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中等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”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“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及格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”“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不及格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”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五级记分加评语的方法；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、学生答辩完后，答辩小组根据论文（设计）质量、答辩情况，结合指导教师评语，确定学生的初评成绩，并写出评语。答辩小组在成绩初评时如有分歧意见，由答辩委员会协调解决；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、答辩委员会决定学生毕业论文（设计）的最终成绩并向学生公布。成绩评定要严格控制标准，合理确定各等级的比例，每个班成绩优秀学生的比例一般不能超过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10%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第十七条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毕业论文（设计）成绩未及格者，须再进行毕业论文（设计），直到答辩合格，才发给毕业证书。毕业论文（设计）成绩为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“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中等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”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以上，并参加学位外语考试合格者，方可根据成教本科生学士学位授予条例授予学士学位。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center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第六章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附则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第十八条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本规定由继续教育学院教学管理科负责解释。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第十九条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本规定自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2005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年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日起施行。凡与本规定不符的，以本规定为准。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附件一：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毕业论文（设计说明书）要求。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附件二：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 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文献综述基本要求。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righ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湘潭大学继续教育学院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righ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二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OO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八年十二月二十八日</w:t>
                  </w:r>
                </w:p>
                <w:p w:rsidR="001234BE" w:rsidRDefault="001234BE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lastRenderedPageBreak/>
                    <w:t>附件一：毕业论文（设计说明书）要求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（一）字数要求：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4000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字以上（专科）；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5000-8000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字（本科）。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（二）打印要求：用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A4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纸打印。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（三）字体、字号要求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l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、封面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）湘潭大学函授（业余）毕业论文（或毕业设计说明书）（隶书、加粗、小初号字）：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）题目、院（系）、专业、学号、姓名、指导教师、完成同期（宋体、加粗、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、论文（设计说明书）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）中文题目（宋体、加粗、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号字）：中文摘要、关键词、正文、计算机：程序清单及译文（宋体、小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号字）：英文题目（</w:t>
                  </w:r>
                  <w:proofErr w:type="spellStart"/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TimesNewNoman</w:t>
                  </w:r>
                  <w:proofErr w:type="spellEnd"/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，小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号字）、英文摘要、关键词及英语专业正文（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 xml:space="preserve">Times </w:t>
                  </w:r>
                  <w:proofErr w:type="spellStart"/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NewrNoman</w:t>
                  </w:r>
                  <w:proofErr w:type="spellEnd"/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，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）一级标题（黑体、小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号字）、二级标题（黑体、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号字）：三级标题（黑体、小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）注释、参考文献（宋体、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5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号字）。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（四）论文（设计说明书）编排顺序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l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、封面；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、毕业论文（设计）任务书；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、文献综述；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、目录；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5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、中文题目、摘要、关键词、英文题目、摘要、关键词；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6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、正文：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7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、计算机程序清单；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8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、注释、参考文献（网上下载的文章及重要文献必须附原件或复印件）；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9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、译文及原件（相关专业）；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附件二：文献综述基本要求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、叙述撰写该论文的目的和现实意义。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2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、叙述所选课题的国内外研究现状，有何代表性的研究成果或有何研究进展等。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3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、叙述所做课题的主要观点、研究方法（技术路线）、创新之处以及对该课题的趋势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lastRenderedPageBreak/>
                    <w:t>预测。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4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、列出作者所查阅的国内外参考文献（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10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篇以上），且所列文献必须是综述作者阅读过的材料，不允许将所读文献中引用的而自己并未阅读的文献列入。</w:t>
                  </w:r>
                </w:p>
                <w:p w:rsidR="009E7D99" w:rsidRPr="009E7D99" w:rsidRDefault="009E7D99" w:rsidP="009E7D99">
                  <w:pPr>
                    <w:widowControl/>
                    <w:wordWrap w:val="0"/>
                    <w:spacing w:before="15" w:after="15" w:line="360" w:lineRule="auto"/>
                    <w:jc w:val="left"/>
                    <w:rPr>
                      <w:rFonts w:ascii="ˎ̥" w:eastAsia="宋体" w:hAnsi="ˎ̥" w:cs="宋体" w:hint="eastAsia"/>
                      <w:color w:val="444444"/>
                      <w:spacing w:val="2"/>
                      <w:kern w:val="0"/>
                      <w:sz w:val="22"/>
                    </w:rPr>
                  </w:pP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5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、字数要求在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500</w:t>
                  </w:r>
                  <w:r w:rsidRPr="009E7D99">
                    <w:rPr>
                      <w:rFonts w:ascii="ˎ̥" w:eastAsia="宋体" w:hAnsi="ˎ̥" w:cs="宋体"/>
                      <w:color w:val="444444"/>
                      <w:spacing w:val="2"/>
                      <w:kern w:val="0"/>
                      <w:sz w:val="22"/>
                    </w:rPr>
                    <w:t>字以上。</w:t>
                  </w:r>
                </w:p>
              </w:tc>
            </w:tr>
          </w:tbl>
          <w:p w:rsidR="009E7D99" w:rsidRPr="009E7D99" w:rsidRDefault="009E7D99" w:rsidP="009E7D99">
            <w:pPr>
              <w:widowControl/>
              <w:jc w:val="left"/>
              <w:rPr>
                <w:rFonts w:ascii="ˎ̥" w:eastAsia="宋体" w:hAnsi="ˎ̥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</w:tbl>
    <w:p w:rsidR="005D1C57" w:rsidRDefault="005D1C57"/>
    <w:p w:rsidR="005D1C57" w:rsidRDefault="005D1C57" w:rsidP="005D1C57">
      <w:pPr>
        <w:tabs>
          <w:tab w:val="left" w:pos="9030"/>
        </w:tabs>
        <w:jc w:val="center"/>
        <w:rPr>
          <w:b/>
          <w:bCs/>
          <w:sz w:val="72"/>
          <w:szCs w:val="72"/>
        </w:rPr>
      </w:pPr>
      <w:r>
        <w:br w:type="page"/>
      </w:r>
      <w:r>
        <w:rPr>
          <w:rFonts w:hint="eastAsia"/>
          <w:b/>
          <w:bCs/>
          <w:sz w:val="72"/>
          <w:szCs w:val="72"/>
        </w:rPr>
        <w:lastRenderedPageBreak/>
        <w:t>湘潭大学毕业论文</w:t>
      </w:r>
    </w:p>
    <w:p w:rsidR="005D1C57" w:rsidRDefault="005D1C57" w:rsidP="005D1C57">
      <w:pPr>
        <w:tabs>
          <w:tab w:val="left" w:pos="9030"/>
        </w:tabs>
        <w:jc w:val="center"/>
        <w:rPr>
          <w:b/>
          <w:bCs/>
          <w:sz w:val="52"/>
          <w:szCs w:val="52"/>
        </w:rPr>
      </w:pPr>
    </w:p>
    <w:p w:rsidR="005D1C57" w:rsidRDefault="005D1C57" w:rsidP="005D1C57">
      <w:pPr>
        <w:tabs>
          <w:tab w:val="left" w:pos="9030"/>
        </w:tabs>
        <w:ind w:firstLineChars="500" w:firstLine="1606"/>
        <w:rPr>
          <w:b/>
          <w:bCs/>
          <w:sz w:val="52"/>
          <w:szCs w:val="52"/>
        </w:rPr>
      </w:pPr>
      <w:r>
        <w:rPr>
          <w:rFonts w:hint="eastAsia"/>
          <w:b/>
          <w:sz w:val="32"/>
          <w:szCs w:val="32"/>
        </w:rPr>
        <w:t>论文题目：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　　　　　　　　　</w:t>
      </w:r>
      <w:r>
        <w:rPr>
          <w:b/>
          <w:sz w:val="32"/>
          <w:szCs w:val="32"/>
          <w:u w:val="single"/>
        </w:rPr>
        <w:t xml:space="preserve">   </w:t>
      </w:r>
    </w:p>
    <w:p w:rsidR="005D1C57" w:rsidRDefault="005D1C57" w:rsidP="005D1C57">
      <w:pPr>
        <w:tabs>
          <w:tab w:val="left" w:pos="9030"/>
        </w:tabs>
        <w:jc w:val="center"/>
        <w:rPr>
          <w:b/>
          <w:bCs/>
          <w:sz w:val="52"/>
          <w:szCs w:val="52"/>
        </w:rPr>
      </w:pPr>
    </w:p>
    <w:p w:rsidR="005D1C57" w:rsidRDefault="005D1C57" w:rsidP="005D1C57">
      <w:pPr>
        <w:tabs>
          <w:tab w:val="left" w:pos="9030"/>
        </w:tabs>
        <w:jc w:val="center"/>
        <w:rPr>
          <w:b/>
          <w:bCs/>
          <w:sz w:val="52"/>
          <w:szCs w:val="52"/>
        </w:rPr>
      </w:pPr>
    </w:p>
    <w:p w:rsidR="005D1C57" w:rsidRDefault="005D1C57" w:rsidP="005D1C57">
      <w:pPr>
        <w:tabs>
          <w:tab w:val="left" w:pos="9030"/>
        </w:tabs>
        <w:jc w:val="center"/>
        <w:rPr>
          <w:b/>
          <w:bCs/>
          <w:sz w:val="52"/>
          <w:szCs w:val="52"/>
        </w:rPr>
      </w:pPr>
    </w:p>
    <w:p w:rsidR="005D1C57" w:rsidRDefault="005D1C57" w:rsidP="005D1C57">
      <w:pPr>
        <w:tabs>
          <w:tab w:val="left" w:pos="9030"/>
        </w:tabs>
        <w:jc w:val="center"/>
        <w:rPr>
          <w:b/>
          <w:bCs/>
          <w:sz w:val="52"/>
          <w:szCs w:val="52"/>
        </w:rPr>
      </w:pPr>
    </w:p>
    <w:p w:rsidR="005D1C57" w:rsidRDefault="005D1C57" w:rsidP="005D1C57">
      <w:pPr>
        <w:tabs>
          <w:tab w:val="left" w:pos="9030"/>
        </w:tabs>
        <w:jc w:val="center"/>
        <w:rPr>
          <w:b/>
          <w:bCs/>
          <w:sz w:val="52"/>
          <w:szCs w:val="52"/>
        </w:rPr>
      </w:pPr>
    </w:p>
    <w:p w:rsidR="005D1C57" w:rsidRDefault="005D1C57" w:rsidP="005D1C57">
      <w:pPr>
        <w:tabs>
          <w:tab w:val="left" w:pos="9030"/>
        </w:tabs>
        <w:spacing w:line="480" w:lineRule="atLeast"/>
        <w:ind w:firstLineChars="295" w:firstLine="94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站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点：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</w:rPr>
        <w:t xml:space="preserve">　　　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</w:p>
    <w:p w:rsidR="005D1C57" w:rsidRDefault="005D1C57" w:rsidP="005D1C57">
      <w:pPr>
        <w:tabs>
          <w:tab w:val="left" w:pos="9030"/>
        </w:tabs>
        <w:spacing w:line="480" w:lineRule="atLeast"/>
        <w:ind w:firstLineChars="295" w:firstLine="94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业：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　　　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p w:rsidR="005D1C57" w:rsidRDefault="005D1C57" w:rsidP="005D1C57">
      <w:pPr>
        <w:tabs>
          <w:tab w:val="left" w:pos="9030"/>
        </w:tabs>
        <w:spacing w:line="480" w:lineRule="atLeast"/>
        <w:ind w:firstLineChars="295" w:firstLine="94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号：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</w:p>
    <w:p w:rsidR="005D1C57" w:rsidRDefault="005D1C57" w:rsidP="005D1C57">
      <w:pPr>
        <w:tabs>
          <w:tab w:val="left" w:pos="9030"/>
        </w:tabs>
        <w:spacing w:line="480" w:lineRule="atLeast"/>
        <w:ind w:firstLineChars="295" w:firstLine="94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</w:rPr>
        <w:t xml:space="preserve">　　　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</w:p>
    <w:p w:rsidR="005D1C57" w:rsidRDefault="005D1C57" w:rsidP="005D1C57">
      <w:pPr>
        <w:spacing w:line="480" w:lineRule="atLeast"/>
        <w:ind w:firstLineChars="295" w:firstLine="94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指导教师：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</w:p>
    <w:p w:rsidR="005D1C57" w:rsidRDefault="005D1C57" w:rsidP="005D1C57">
      <w:pPr>
        <w:spacing w:line="480" w:lineRule="atLeast"/>
        <w:rPr>
          <w:b/>
          <w:sz w:val="32"/>
          <w:szCs w:val="32"/>
        </w:rPr>
      </w:pPr>
    </w:p>
    <w:p w:rsidR="005D1C57" w:rsidRDefault="005D1C57" w:rsidP="005D1C57">
      <w:pPr>
        <w:spacing w:line="480" w:lineRule="atLeast"/>
        <w:rPr>
          <w:b/>
          <w:sz w:val="32"/>
          <w:szCs w:val="32"/>
        </w:rPr>
      </w:pPr>
    </w:p>
    <w:p w:rsidR="005D1C57" w:rsidRDefault="005D1C57" w:rsidP="005D1C57">
      <w:pPr>
        <w:spacing w:line="480" w:lineRule="atLeast"/>
        <w:rPr>
          <w:b/>
          <w:sz w:val="32"/>
          <w:szCs w:val="32"/>
        </w:rPr>
      </w:pPr>
    </w:p>
    <w:p w:rsidR="005D1C57" w:rsidRDefault="005D1C57" w:rsidP="005D1C57">
      <w:pPr>
        <w:tabs>
          <w:tab w:val="left" w:pos="9030"/>
        </w:tabs>
        <w:spacing w:line="480" w:lineRule="atLeast"/>
        <w:ind w:firstLineChars="295" w:firstLine="94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完成日期：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　　　　　　　　　</w:t>
      </w:r>
      <w:r>
        <w:rPr>
          <w:rFonts w:hint="eastAsia"/>
          <w:b/>
          <w:sz w:val="32"/>
          <w:szCs w:val="32"/>
          <w:u w:val="single"/>
        </w:rPr>
        <w:t xml:space="preserve">   </w:t>
      </w:r>
    </w:p>
    <w:p w:rsidR="005D1C57" w:rsidRDefault="005D1C57">
      <w:pPr>
        <w:widowControl/>
        <w:jc w:val="left"/>
      </w:pPr>
    </w:p>
    <w:p w:rsidR="00F61328" w:rsidRDefault="00F61328"/>
    <w:sectPr w:rsidR="00F61328" w:rsidSect="00F6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57" w:rsidRDefault="00F86C57" w:rsidP="001234BE">
      <w:r>
        <w:separator/>
      </w:r>
    </w:p>
  </w:endnote>
  <w:endnote w:type="continuationSeparator" w:id="0">
    <w:p w:rsidR="00F86C57" w:rsidRDefault="00F86C57" w:rsidP="0012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57" w:rsidRDefault="00F86C57" w:rsidP="001234BE">
      <w:r>
        <w:separator/>
      </w:r>
    </w:p>
  </w:footnote>
  <w:footnote w:type="continuationSeparator" w:id="0">
    <w:p w:rsidR="00F86C57" w:rsidRDefault="00F86C57" w:rsidP="00123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D99"/>
    <w:rsid w:val="0009360B"/>
    <w:rsid w:val="001234BE"/>
    <w:rsid w:val="005D1C57"/>
    <w:rsid w:val="009E7D99"/>
    <w:rsid w:val="00A30911"/>
    <w:rsid w:val="00D30327"/>
    <w:rsid w:val="00F523AF"/>
    <w:rsid w:val="00F61328"/>
    <w:rsid w:val="00F8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9E7D99"/>
    <w:pPr>
      <w:wordWrap w:val="0"/>
      <w:spacing w:before="15" w:after="15" w:line="360" w:lineRule="auto"/>
    </w:pPr>
    <w:rPr>
      <w:rFonts w:ascii="ˎ̥" w:eastAsia="宋体" w:hAnsi="ˎ̥" w:cs="宋体"/>
      <w:spacing w:val="2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12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34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3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34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2018-03-23T01:14:00Z</dcterms:created>
  <dcterms:modified xsi:type="dcterms:W3CDTF">2018-03-23T07:23:00Z</dcterms:modified>
</cp:coreProperties>
</file>